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76" w:rsidRPr="00D75476" w:rsidRDefault="00D75476" w:rsidP="00D7547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Menyatakan  permohonan banding Pembanding dapat diterima ;</w:t>
      </w:r>
    </w:p>
    <w:p w:rsidR="00D75476" w:rsidRPr="00D75476" w:rsidRDefault="00D75476" w:rsidP="00D7547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Menguatkan Putusan Pengadilan Agama Jakarta Selatan Nomor  3398/Pdt.G/2017/PA.JB, tanggal 12 September 2018 Masehi, bertepatan dengan tanggal 27 Safar 1440 Hijriah, dengan perbaikan amar yang secara lengkap berbunyi sebagai berikut:</w:t>
      </w:r>
    </w:p>
    <w:p w:rsidR="00D75476" w:rsidRPr="00D75476" w:rsidRDefault="00D75476" w:rsidP="00D7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Mengabulkan permohonan Pemohon;</w:t>
      </w:r>
    </w:p>
    <w:p w:rsidR="00D75476" w:rsidRPr="00D75476" w:rsidRDefault="00D75476" w:rsidP="00D7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Memberikan izin kepada Pemohon (</w:t>
      </w:r>
      <w:r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---</w:t>
      </w: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) untuk menjatuhkan talak satu </w:t>
      </w:r>
      <w:r w:rsidRPr="00D75476">
        <w:rPr>
          <w:rFonts w:ascii="Segoe UI" w:eastAsia="Times New Roman" w:hAnsi="Segoe UI" w:cs="Segoe UI"/>
          <w:i/>
          <w:iCs/>
          <w:color w:val="333333"/>
          <w:sz w:val="20"/>
          <w:szCs w:val="20"/>
          <w:lang w:eastAsia="id-ID"/>
        </w:rPr>
        <w:t>raj’i</w:t>
      </w: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 terhadap Termohon (</w:t>
      </w:r>
      <w:r w:rsidR="007E7A3C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---</w:t>
      </w: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) di depan sidang Pengadilan Agama Jakarta Selatan;      </w:t>
      </w:r>
    </w:p>
    <w:p w:rsidR="00D75476" w:rsidRPr="00D75476" w:rsidRDefault="00D75476" w:rsidP="00D7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Menghukum Pemohon untuk memberikan kepada Termohon berupa:</w:t>
      </w:r>
    </w:p>
    <w:p w:rsidR="00D75476" w:rsidRPr="00D75476" w:rsidRDefault="00D75476" w:rsidP="00D754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Nafkah </w:t>
      </w:r>
      <w:r w:rsidRPr="00D75476">
        <w:rPr>
          <w:rFonts w:ascii="Segoe UI" w:eastAsia="Times New Roman" w:hAnsi="Segoe UI" w:cs="Segoe UI"/>
          <w:i/>
          <w:iCs/>
          <w:color w:val="333333"/>
          <w:sz w:val="20"/>
          <w:szCs w:val="20"/>
          <w:lang w:eastAsia="id-ID"/>
        </w:rPr>
        <w:t>iddah</w:t>
      </w: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 sejumlah Rp21.000.000,00 (dua puluh satu juta rupiah);</w:t>
      </w:r>
    </w:p>
    <w:p w:rsidR="00D75476" w:rsidRPr="00D75476" w:rsidRDefault="00D75476" w:rsidP="00D7547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i/>
          <w:iCs/>
          <w:color w:val="333333"/>
          <w:sz w:val="20"/>
          <w:szCs w:val="20"/>
          <w:lang w:eastAsia="id-ID"/>
        </w:rPr>
        <w:t>Mut’ah</w:t>
      </w: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 berupa tiket wisata ke Singapura bersama anaknya sebelum ikrar talak diucapkan oleh Pemohon di depan sidang Pengadilan Agama Jakarta Selatan;</w:t>
      </w:r>
    </w:p>
    <w:p w:rsidR="00D75476" w:rsidRPr="00D75476" w:rsidRDefault="00D75476" w:rsidP="00D7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Menetapkan 1 (satu) orang anak Pemohon dan Termohon yang bernama </w:t>
      </w:r>
      <w:r w:rsidR="007E7A3C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---</w:t>
      </w:r>
      <w:bookmarkStart w:id="0" w:name="_GoBack"/>
      <w:bookmarkEnd w:id="0"/>
      <w:r w:rsidRPr="00D7547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id-ID"/>
        </w:rPr>
        <w:t>,</w:t>
      </w: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 yang lahir pada tanggal 1 Januari 2016  berada dalam pemeliharaan Pemohon sebagai bapak kandungnya, dengan memberikan akses kepada Termohon selaku ibu kandungnya untuk bertemu dengan anaknya;</w:t>
      </w:r>
    </w:p>
    <w:p w:rsidR="00D75476" w:rsidRPr="00D75476" w:rsidRDefault="00D75476" w:rsidP="00D754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Membebankan kepada Pemohon untuk membayar biaya perkara yang timbul pada tingkat pertama sejumlah Rp1.166.000,00 (satu juta seratus enam puluh enam ribu rupiah);</w:t>
      </w:r>
    </w:p>
    <w:p w:rsidR="00D75476" w:rsidRPr="00D75476" w:rsidRDefault="00D75476" w:rsidP="00D7547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</w:pPr>
      <w:r w:rsidRPr="00D75476">
        <w:rPr>
          <w:rFonts w:ascii="Segoe UI" w:eastAsia="Times New Roman" w:hAnsi="Segoe UI" w:cs="Segoe UI"/>
          <w:color w:val="333333"/>
          <w:sz w:val="20"/>
          <w:szCs w:val="20"/>
          <w:lang w:eastAsia="id-ID"/>
        </w:rPr>
        <w:t>Membebankan kepada Pembanding untuk membayar biaya perkara pada  tingkat banding sejumlah Rp150.000,00 (seratus lima puluh ribu rupiah);</w:t>
      </w:r>
    </w:p>
    <w:p w:rsidR="00C45B95" w:rsidRDefault="00C45B95"/>
    <w:sectPr w:rsidR="00C4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88E"/>
    <w:multiLevelType w:val="multilevel"/>
    <w:tmpl w:val="36E6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47BE5"/>
    <w:multiLevelType w:val="multilevel"/>
    <w:tmpl w:val="94AA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14CB6"/>
    <w:multiLevelType w:val="hybridMultilevel"/>
    <w:tmpl w:val="5A328942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476"/>
    <w:rsid w:val="007E7A3C"/>
    <w:rsid w:val="00C45B95"/>
    <w:rsid w:val="00CA11EE"/>
    <w:rsid w:val="00D7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cp:lastPrinted>2019-11-20T02:46:00Z</cp:lastPrinted>
  <dcterms:created xsi:type="dcterms:W3CDTF">2019-11-20T02:42:00Z</dcterms:created>
  <dcterms:modified xsi:type="dcterms:W3CDTF">2019-11-20T02:58:00Z</dcterms:modified>
</cp:coreProperties>
</file>